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B105C" w:rsidRPr="004B105C" w:rsidTr="004B105C"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Name:</w:t>
            </w:r>
          </w:p>
          <w:p w:rsidR="009B15D2" w:rsidRPr="00E03023" w:rsidRDefault="00EE64DE">
            <w:r w:rsidRPr="00E03023">
              <w:t>Chelsea Miles</w:t>
            </w:r>
          </w:p>
          <w:p w:rsidR="004B105C" w:rsidRPr="004B105C" w:rsidRDefault="004B105C">
            <w:pPr>
              <w:rPr>
                <w:b/>
              </w:rPr>
            </w:pPr>
          </w:p>
        </w:tc>
        <w:tc>
          <w:tcPr>
            <w:tcW w:w="4392" w:type="dxa"/>
          </w:tcPr>
          <w:p w:rsidR="00EE64DE" w:rsidRDefault="004B105C">
            <w:pPr>
              <w:rPr>
                <w:b/>
              </w:rPr>
            </w:pPr>
            <w:r w:rsidRPr="004B105C">
              <w:rPr>
                <w:b/>
              </w:rPr>
              <w:t>Grade Level</w:t>
            </w:r>
            <w:r w:rsidR="007B745F">
              <w:rPr>
                <w:b/>
              </w:rPr>
              <w:t>/Class Title</w:t>
            </w:r>
            <w:r w:rsidRPr="004B105C">
              <w:rPr>
                <w:b/>
              </w:rPr>
              <w:t>:</w:t>
            </w:r>
          </w:p>
          <w:p w:rsidR="009B15D2" w:rsidRPr="00E03023" w:rsidRDefault="00E03023">
            <w:r>
              <w:t>10th g</w:t>
            </w:r>
            <w:r w:rsidR="00EE64DE" w:rsidRPr="00E03023">
              <w:t>rade/English</w:t>
            </w:r>
            <w:r w:rsidR="004B105C" w:rsidRPr="00E03023">
              <w:t xml:space="preserve"> </w:t>
            </w:r>
          </w:p>
        </w:tc>
        <w:tc>
          <w:tcPr>
            <w:tcW w:w="4392" w:type="dxa"/>
          </w:tcPr>
          <w:p w:rsidR="004B105C" w:rsidRDefault="007B745F">
            <w:pPr>
              <w:rPr>
                <w:b/>
              </w:rPr>
            </w:pPr>
            <w:r>
              <w:rPr>
                <w:b/>
              </w:rPr>
              <w:t xml:space="preserve">Differentiation Strategies: </w:t>
            </w:r>
          </w:p>
          <w:p w:rsidR="009B15D2" w:rsidRPr="00E03023" w:rsidRDefault="00EE64DE">
            <w:r w:rsidRPr="00E03023">
              <w:t>Discuss differences between performing and reading</w:t>
            </w:r>
          </w:p>
        </w:tc>
      </w:tr>
      <w:tr w:rsidR="004B105C" w:rsidRPr="004B105C" w:rsidTr="004B105C">
        <w:tc>
          <w:tcPr>
            <w:tcW w:w="4392" w:type="dxa"/>
          </w:tcPr>
          <w:p w:rsidR="004B105C" w:rsidRPr="004B105C" w:rsidRDefault="004B105C">
            <w:pPr>
              <w:rPr>
                <w:b/>
              </w:rPr>
            </w:pPr>
            <w:r w:rsidRPr="004B105C">
              <w:rPr>
                <w:b/>
              </w:rPr>
              <w:t>Objective:</w:t>
            </w:r>
          </w:p>
          <w:p w:rsidR="004B105C" w:rsidRDefault="00AE7AC9" w:rsidP="009B15D2">
            <w:pPr>
              <w:rPr>
                <w:i/>
              </w:rPr>
            </w:pPr>
            <w:r>
              <w:t xml:space="preserve">Students will be able to dramatize a scene from </w:t>
            </w:r>
            <w:r>
              <w:rPr>
                <w:i/>
              </w:rPr>
              <w:t>An Enemy of the People</w:t>
            </w:r>
            <w:r w:rsidR="001D0835">
              <w:rPr>
                <w:i/>
              </w:rPr>
              <w:t>.</w:t>
            </w:r>
          </w:p>
          <w:p w:rsidR="001D0835" w:rsidRDefault="001D0835" w:rsidP="009B15D2">
            <w:pPr>
              <w:rPr>
                <w:i/>
              </w:rPr>
            </w:pPr>
          </w:p>
          <w:p w:rsidR="001D0835" w:rsidRPr="004B105C" w:rsidRDefault="001D0835" w:rsidP="001D0835">
            <w:pPr>
              <w:rPr>
                <w:b/>
              </w:rPr>
            </w:pPr>
            <w:r>
              <w:t>Students will be able to compare and contrast performing vs. reading plays.</w:t>
            </w:r>
          </w:p>
        </w:tc>
        <w:tc>
          <w:tcPr>
            <w:tcW w:w="4392" w:type="dxa"/>
          </w:tcPr>
          <w:p w:rsidR="00E03023" w:rsidRDefault="004B105C" w:rsidP="00EE64DE">
            <w:pPr>
              <w:rPr>
                <w:b/>
              </w:rPr>
            </w:pPr>
            <w:r w:rsidRPr="004B105C">
              <w:rPr>
                <w:b/>
              </w:rPr>
              <w:t>State Standard:</w:t>
            </w:r>
          </w:p>
          <w:p w:rsidR="00E03023" w:rsidRPr="00E03023" w:rsidRDefault="00E03023" w:rsidP="00EE64DE">
            <w:pPr>
              <w:rPr>
                <w:b/>
              </w:rPr>
            </w:pPr>
          </w:p>
          <w:p w:rsidR="00E03023" w:rsidRPr="005F4C0A" w:rsidRDefault="00E03023" w:rsidP="00E03023">
            <w:pPr>
              <w:rPr>
                <w:i/>
              </w:rPr>
            </w:pPr>
            <w:r w:rsidRPr="005F4C0A">
              <w:rPr>
                <w:i/>
              </w:rPr>
              <w:t>Reading-</w:t>
            </w:r>
          </w:p>
          <w:p w:rsidR="00E03023" w:rsidRDefault="00E03023" w:rsidP="00E03023">
            <w:r>
              <w:t>10.5: Analyze how an author structures a text, orders events within it (e.g. parallel plots), and manipulates time (e.g. pacing) to create mystery, tension or surprise.</w:t>
            </w:r>
          </w:p>
          <w:p w:rsidR="00E03023" w:rsidRDefault="00E03023" w:rsidP="00E03023">
            <w:r>
              <w:t>10.7: Compare and contrast the representation of a subject or a key scene in two different artistic mediums…</w:t>
            </w:r>
          </w:p>
          <w:p w:rsidR="00E03023" w:rsidRPr="005F4C0A" w:rsidRDefault="00E03023" w:rsidP="00E03023">
            <w:pPr>
              <w:rPr>
                <w:i/>
              </w:rPr>
            </w:pPr>
            <w:r w:rsidRPr="005F4C0A">
              <w:rPr>
                <w:i/>
              </w:rPr>
              <w:t>Speaking and Listening-</w:t>
            </w:r>
          </w:p>
          <w:p w:rsidR="00E03023" w:rsidRDefault="00E03023" w:rsidP="00E03023">
            <w:r>
              <w:t>10.1 Initiate and participate effectively in group discussions…</w:t>
            </w:r>
          </w:p>
          <w:p w:rsidR="00E03023" w:rsidRPr="00E03023" w:rsidRDefault="00E03023" w:rsidP="00E03023">
            <w:proofErr w:type="gramStart"/>
            <w:r>
              <w:t>b</w:t>
            </w:r>
            <w:proofErr w:type="gramEnd"/>
            <w:r>
              <w:t>: Cooperate with peers to set clear goals and deadlines and to establish roles.</w:t>
            </w:r>
          </w:p>
        </w:tc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Assessment:</w:t>
            </w:r>
          </w:p>
          <w:p w:rsidR="009B15D2" w:rsidRDefault="00EE64DE" w:rsidP="009B15D2">
            <w:r>
              <w:t>Group Performances</w:t>
            </w:r>
          </w:p>
          <w:p w:rsidR="001D0835" w:rsidRDefault="001D0835" w:rsidP="009B15D2"/>
          <w:p w:rsidR="001D0835" w:rsidRPr="004B105C" w:rsidRDefault="001D0835" w:rsidP="009B15D2">
            <w:pPr>
              <w:rPr>
                <w:b/>
              </w:rPr>
            </w:pPr>
            <w:r>
              <w:t>Class discussion: What is similar about performing the play vs. reading it? What is different?</w:t>
            </w:r>
          </w:p>
        </w:tc>
      </w:tr>
    </w:tbl>
    <w:p w:rsidR="00A637E0" w:rsidRPr="004B105C" w:rsidRDefault="00A637E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69"/>
        <w:gridCol w:w="1289"/>
        <w:gridCol w:w="11200"/>
      </w:tblGrid>
      <w:tr w:rsidR="007B745F" w:rsidRPr="004B105C" w:rsidTr="00E03023">
        <w:tc>
          <w:tcPr>
            <w:tcW w:w="66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Time</w:t>
            </w:r>
          </w:p>
        </w:tc>
        <w:tc>
          <w:tcPr>
            <w:tcW w:w="128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Learning Style (visual, auditory, kinesthetic)</w:t>
            </w:r>
          </w:p>
        </w:tc>
        <w:tc>
          <w:tcPr>
            <w:tcW w:w="11200" w:type="dxa"/>
          </w:tcPr>
          <w:p w:rsidR="007B745F" w:rsidRDefault="007B745F">
            <w:pPr>
              <w:rPr>
                <w:b/>
              </w:rPr>
            </w:pPr>
            <w:r>
              <w:rPr>
                <w:b/>
              </w:rPr>
              <w:t>Activities and Notes</w:t>
            </w:r>
          </w:p>
          <w:p w:rsidR="00D56DB2" w:rsidRPr="004B105C" w:rsidRDefault="00D56DB2">
            <w:pPr>
              <w:rPr>
                <w:b/>
              </w:rPr>
            </w:pPr>
            <w:r>
              <w:rPr>
                <w:b/>
              </w:rPr>
              <w:t>(This should be written in enough detail that another person could teach from your lesson plan.)</w:t>
            </w:r>
            <w:bookmarkStart w:id="0" w:name="_GoBack"/>
            <w:bookmarkEnd w:id="0"/>
          </w:p>
        </w:tc>
      </w:tr>
      <w:tr w:rsidR="007B745F" w:rsidTr="00E03023">
        <w:trPr>
          <w:trHeight w:val="638"/>
        </w:trPr>
        <w:tc>
          <w:tcPr>
            <w:tcW w:w="669" w:type="dxa"/>
          </w:tcPr>
          <w:p w:rsidR="007B745F" w:rsidRDefault="00EE64DE">
            <w:r>
              <w:t>9:00</w:t>
            </w:r>
          </w:p>
        </w:tc>
        <w:tc>
          <w:tcPr>
            <w:tcW w:w="1289" w:type="dxa"/>
          </w:tcPr>
          <w:p w:rsidR="007B745F" w:rsidRDefault="00EE64DE">
            <w:r>
              <w:t>Kinesthetic, auditory</w:t>
            </w:r>
          </w:p>
        </w:tc>
        <w:tc>
          <w:tcPr>
            <w:tcW w:w="11200" w:type="dxa"/>
          </w:tcPr>
          <w:p w:rsidR="007B745F" w:rsidRDefault="00EE64DE" w:rsidP="00794FDA">
            <w:r>
              <w:t>Give students 10 minutes to finalize their scene performances and make sure everyone is ready.</w:t>
            </w:r>
          </w:p>
        </w:tc>
      </w:tr>
      <w:tr w:rsidR="007B745F" w:rsidTr="00E03023">
        <w:tc>
          <w:tcPr>
            <w:tcW w:w="669" w:type="dxa"/>
          </w:tcPr>
          <w:p w:rsidR="007B745F" w:rsidRDefault="00EE64DE">
            <w:r>
              <w:t>9:10</w:t>
            </w:r>
          </w:p>
        </w:tc>
        <w:tc>
          <w:tcPr>
            <w:tcW w:w="1289" w:type="dxa"/>
          </w:tcPr>
          <w:p w:rsidR="007B745F" w:rsidRDefault="00EE64DE">
            <w:r>
              <w:t>auditory</w:t>
            </w:r>
          </w:p>
        </w:tc>
        <w:tc>
          <w:tcPr>
            <w:tcW w:w="11200" w:type="dxa"/>
          </w:tcPr>
          <w:p w:rsidR="002D6C3C" w:rsidRDefault="00DF7916">
            <w:r>
              <w:t xml:space="preserve"> </w:t>
            </w:r>
            <w:r w:rsidR="00EE64DE">
              <w:t>Give students instructions about how they should act as an audience for the performances:</w:t>
            </w:r>
          </w:p>
          <w:p w:rsidR="00EE64DE" w:rsidRDefault="00EE64DE">
            <w:r>
              <w:t>1. Be respectful to the performers, as you want to have their respect when you perform.</w:t>
            </w:r>
          </w:p>
          <w:p w:rsidR="00EE64DE" w:rsidRDefault="00EE64DE">
            <w:r>
              <w:t xml:space="preserve">2. Make sure you are paying attention to the script, so that you know when your group is about to go on and perform. </w:t>
            </w:r>
          </w:p>
          <w:p w:rsidR="00EE64DE" w:rsidRDefault="00EE64DE">
            <w:r>
              <w:t>3. We aren’t going to applaud until the end of the scene, and then we will applaud everyone’s performances.</w:t>
            </w:r>
          </w:p>
          <w:p w:rsidR="00EE64DE" w:rsidRDefault="00EE64DE">
            <w:r>
              <w:t xml:space="preserve">4. Be thinking about what makes performing the play </w:t>
            </w:r>
            <w:r w:rsidR="001D0835">
              <w:t xml:space="preserve">similar and </w:t>
            </w:r>
            <w:r>
              <w:t>different than reading it.</w:t>
            </w:r>
          </w:p>
        </w:tc>
      </w:tr>
      <w:tr w:rsidR="007B745F" w:rsidTr="00E03023">
        <w:tc>
          <w:tcPr>
            <w:tcW w:w="669" w:type="dxa"/>
          </w:tcPr>
          <w:p w:rsidR="007B745F" w:rsidRDefault="00EE64DE">
            <w:r>
              <w:t>9:13</w:t>
            </w:r>
          </w:p>
        </w:tc>
        <w:tc>
          <w:tcPr>
            <w:tcW w:w="1289" w:type="dxa"/>
          </w:tcPr>
          <w:p w:rsidR="007B745F" w:rsidRDefault="00EE64DE">
            <w:r>
              <w:t xml:space="preserve">Kinesthetic, auditory, </w:t>
            </w:r>
            <w:r>
              <w:lastRenderedPageBreak/>
              <w:t>visual</w:t>
            </w:r>
          </w:p>
        </w:tc>
        <w:tc>
          <w:tcPr>
            <w:tcW w:w="11200" w:type="dxa"/>
          </w:tcPr>
          <w:p w:rsidR="007B745F" w:rsidRDefault="00EE64DE" w:rsidP="00DF7916">
            <w:r>
              <w:lastRenderedPageBreak/>
              <w:t xml:space="preserve">Have students perform their scenes. </w:t>
            </w:r>
          </w:p>
        </w:tc>
      </w:tr>
      <w:tr w:rsidR="007B745F" w:rsidTr="00E03023">
        <w:tc>
          <w:tcPr>
            <w:tcW w:w="669" w:type="dxa"/>
          </w:tcPr>
          <w:p w:rsidR="007B745F" w:rsidRDefault="00EE64DE">
            <w:r>
              <w:lastRenderedPageBreak/>
              <w:t>9:35</w:t>
            </w:r>
          </w:p>
        </w:tc>
        <w:tc>
          <w:tcPr>
            <w:tcW w:w="1289" w:type="dxa"/>
          </w:tcPr>
          <w:p w:rsidR="007B745F" w:rsidRDefault="001D0835">
            <w:r>
              <w:t>Auditory</w:t>
            </w:r>
          </w:p>
        </w:tc>
        <w:tc>
          <w:tcPr>
            <w:tcW w:w="11200" w:type="dxa"/>
          </w:tcPr>
          <w:p w:rsidR="0028678F" w:rsidRDefault="001D0835">
            <w:r>
              <w:t xml:space="preserve">Have a class discussion with the following questions: </w:t>
            </w:r>
          </w:p>
          <w:p w:rsidR="007B745F" w:rsidRDefault="0028678F">
            <w:r>
              <w:t>-</w:t>
            </w:r>
            <w:r w:rsidR="001D0835">
              <w:t>What is similar about performing the play vs. reading it? What is different?</w:t>
            </w:r>
          </w:p>
          <w:p w:rsidR="001D0835" w:rsidRDefault="0028678F">
            <w:r>
              <w:t>-</w:t>
            </w:r>
            <w:r w:rsidR="001D0835">
              <w:t>What did you find easy about creating your performance? What was difficult?</w:t>
            </w:r>
          </w:p>
          <w:p w:rsidR="001D0835" w:rsidRDefault="0028678F">
            <w:r>
              <w:t>-</w:t>
            </w:r>
            <w:r w:rsidR="001D0835">
              <w:t xml:space="preserve">How did the stage directions help you in creating your scene? </w:t>
            </w:r>
          </w:p>
          <w:p w:rsidR="001D0835" w:rsidRDefault="0028678F">
            <w:r>
              <w:t>-</w:t>
            </w:r>
            <w:r w:rsidR="001D0835">
              <w:t>Why do you think Arthur Miller included them in the play?</w:t>
            </w:r>
          </w:p>
          <w:p w:rsidR="005D0CB5" w:rsidRDefault="0028678F">
            <w:r>
              <w:t>-</w:t>
            </w:r>
            <w:r w:rsidR="005D0CB5">
              <w:t>Think back to your bell work prompt yesterday. Has is your answer similar or different to Tom and Peter’s interactions in this scene?</w:t>
            </w:r>
          </w:p>
        </w:tc>
      </w:tr>
    </w:tbl>
    <w:p w:rsidR="00A637E0" w:rsidRDefault="00A637E0"/>
    <w:sectPr w:rsidR="00A637E0" w:rsidSect="002C34CC">
      <w:headerReference w:type="default" r:id="rId6"/>
      <w:pgSz w:w="15840" w:h="12240" w:orient="landscape"/>
      <w:pgMar w:top="1440" w:right="1440" w:bottom="1440" w:left="1440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8F" w:rsidRDefault="0054488F" w:rsidP="0054488F">
      <w:pPr>
        <w:spacing w:after="0" w:line="240" w:lineRule="auto"/>
      </w:pPr>
      <w:r>
        <w:separator/>
      </w:r>
    </w:p>
  </w:endnote>
  <w:endnote w:type="continuationSeparator" w:id="0">
    <w:p w:rsidR="0054488F" w:rsidRDefault="0054488F" w:rsidP="005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8F" w:rsidRDefault="0054488F" w:rsidP="0054488F">
      <w:pPr>
        <w:spacing w:after="0" w:line="240" w:lineRule="auto"/>
      </w:pPr>
      <w:r>
        <w:separator/>
      </w:r>
    </w:p>
  </w:footnote>
  <w:footnote w:type="continuationSeparator" w:id="0">
    <w:p w:rsidR="0054488F" w:rsidRDefault="0054488F" w:rsidP="005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387"/>
      <w:docPartObj>
        <w:docPartGallery w:val="Page Numbers (Top of Page)"/>
        <w:docPartUnique/>
      </w:docPartObj>
    </w:sdtPr>
    <w:sdtContent>
      <w:p w:rsidR="0054488F" w:rsidRDefault="000B27A9">
        <w:pPr>
          <w:pStyle w:val="Header"/>
          <w:jc w:val="right"/>
        </w:pPr>
        <w:fldSimple w:instr=" PAGE   \* MERGEFORMAT ">
          <w:r w:rsidR="002C34CC">
            <w:rPr>
              <w:noProof/>
            </w:rPr>
            <w:t>47</w:t>
          </w:r>
        </w:fldSimple>
      </w:p>
    </w:sdtContent>
  </w:sdt>
  <w:p w:rsidR="0054488F" w:rsidRDefault="00544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E0"/>
    <w:rsid w:val="000B27A9"/>
    <w:rsid w:val="001D0835"/>
    <w:rsid w:val="0028678F"/>
    <w:rsid w:val="002C34CC"/>
    <w:rsid w:val="002D6C3C"/>
    <w:rsid w:val="0030395C"/>
    <w:rsid w:val="00343BC9"/>
    <w:rsid w:val="00356808"/>
    <w:rsid w:val="004B105C"/>
    <w:rsid w:val="0054488F"/>
    <w:rsid w:val="005D0CB5"/>
    <w:rsid w:val="00630F07"/>
    <w:rsid w:val="006A0ED3"/>
    <w:rsid w:val="00746318"/>
    <w:rsid w:val="00783E71"/>
    <w:rsid w:val="00794FDA"/>
    <w:rsid w:val="007B745F"/>
    <w:rsid w:val="007B7F7E"/>
    <w:rsid w:val="007E2D13"/>
    <w:rsid w:val="00847D61"/>
    <w:rsid w:val="00881D21"/>
    <w:rsid w:val="009B15D2"/>
    <w:rsid w:val="00A637E0"/>
    <w:rsid w:val="00AC67EE"/>
    <w:rsid w:val="00AE7AC9"/>
    <w:rsid w:val="00AF4E9C"/>
    <w:rsid w:val="00BC7B47"/>
    <w:rsid w:val="00D56DB2"/>
    <w:rsid w:val="00DF7916"/>
    <w:rsid w:val="00E03023"/>
    <w:rsid w:val="00E94563"/>
    <w:rsid w:val="00EA48B8"/>
    <w:rsid w:val="00E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8F"/>
  </w:style>
  <w:style w:type="paragraph" w:styleId="Footer">
    <w:name w:val="footer"/>
    <w:basedOn w:val="Normal"/>
    <w:link w:val="FooterChar"/>
    <w:uiPriority w:val="99"/>
    <w:semiHidden/>
    <w:unhideWhenUsed/>
    <w:rsid w:val="0054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sg75</dc:creator>
  <cp:lastModifiedBy>Chelsea</cp:lastModifiedBy>
  <cp:revision>8</cp:revision>
  <dcterms:created xsi:type="dcterms:W3CDTF">2012-11-27T04:40:00Z</dcterms:created>
  <dcterms:modified xsi:type="dcterms:W3CDTF">2012-12-03T09:11:00Z</dcterms:modified>
</cp:coreProperties>
</file>