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4B105C" w:rsidRDefault="004B105C">
            <w:pPr>
              <w:rPr>
                <w:b/>
              </w:rPr>
            </w:pPr>
            <w:r w:rsidRPr="004B105C">
              <w:rPr>
                <w:b/>
              </w:rPr>
              <w:t>Name:</w:t>
            </w:r>
          </w:p>
          <w:p w:rsidR="00823697" w:rsidRPr="00B4589F" w:rsidRDefault="00823697">
            <w:r w:rsidRPr="00B4589F">
              <w:t>Chelsea Miles</w:t>
            </w:r>
          </w:p>
          <w:p w:rsidR="004B105C" w:rsidRPr="004B105C" w:rsidRDefault="004B105C">
            <w:pPr>
              <w:rPr>
                <w:b/>
              </w:rPr>
            </w:pPr>
          </w:p>
        </w:tc>
        <w:tc>
          <w:tcPr>
            <w:tcW w:w="4392" w:type="dxa"/>
          </w:tcPr>
          <w:p w:rsidR="004B105C" w:rsidRDefault="004B105C">
            <w:pPr>
              <w:rPr>
                <w:b/>
              </w:rPr>
            </w:pPr>
            <w:r w:rsidRPr="004B105C">
              <w:rPr>
                <w:b/>
              </w:rPr>
              <w:t>Grade Level</w:t>
            </w:r>
            <w:r w:rsidR="007B745F">
              <w:rPr>
                <w:b/>
              </w:rPr>
              <w:t>/Class Title</w:t>
            </w:r>
            <w:r w:rsidRPr="004B105C">
              <w:rPr>
                <w:b/>
              </w:rPr>
              <w:t xml:space="preserve">: </w:t>
            </w:r>
          </w:p>
          <w:p w:rsidR="00823697" w:rsidRPr="00B4589F" w:rsidRDefault="00823697">
            <w:r w:rsidRPr="00B4589F">
              <w:t>10th grade/English</w:t>
            </w:r>
          </w:p>
        </w:tc>
        <w:tc>
          <w:tcPr>
            <w:tcW w:w="4392" w:type="dxa"/>
          </w:tcPr>
          <w:p w:rsidR="004B105C" w:rsidRDefault="007B745F">
            <w:pPr>
              <w:rPr>
                <w:b/>
              </w:rPr>
            </w:pPr>
            <w:r>
              <w:rPr>
                <w:b/>
              </w:rPr>
              <w:t xml:space="preserve">Differentiation Strategies: </w:t>
            </w:r>
          </w:p>
          <w:p w:rsidR="00823697" w:rsidRPr="00B4589F" w:rsidRDefault="00823697">
            <w:r w:rsidRPr="00B4589F">
              <w:t>Group work</w:t>
            </w:r>
            <w:r w:rsidR="0074404F" w:rsidRPr="00B4589F">
              <w:t>; work with a partner</w:t>
            </w:r>
          </w:p>
        </w:tc>
      </w:tr>
      <w:tr w:rsidR="004B105C" w:rsidRPr="004B105C" w:rsidTr="004B105C">
        <w:tc>
          <w:tcPr>
            <w:tcW w:w="4392" w:type="dxa"/>
          </w:tcPr>
          <w:p w:rsidR="004B105C" w:rsidRPr="004B105C" w:rsidRDefault="004B105C">
            <w:pPr>
              <w:rPr>
                <w:b/>
              </w:rPr>
            </w:pPr>
            <w:r w:rsidRPr="004B105C">
              <w:rPr>
                <w:b/>
              </w:rPr>
              <w:t>Objective:</w:t>
            </w:r>
          </w:p>
          <w:p w:rsidR="00766A43" w:rsidRPr="00B4589F" w:rsidRDefault="00766A43" w:rsidP="00766A43">
            <w:r w:rsidRPr="00B4589F">
              <w:t>-Students will be able to describe the medical</w:t>
            </w:r>
            <w:r w:rsidR="00A36E1A" w:rsidRPr="00B4589F">
              <w:t xml:space="preserve"> ethics</w:t>
            </w:r>
            <w:r w:rsidRPr="00B4589F">
              <w:t xml:space="preserve"> situation presented in a news article.</w:t>
            </w:r>
          </w:p>
          <w:p w:rsidR="00B424F2" w:rsidRPr="00766A43" w:rsidRDefault="00766A43" w:rsidP="00766A43">
            <w:r w:rsidRPr="00B4589F">
              <w:t>-Students will be able to summarize a news article.</w:t>
            </w:r>
          </w:p>
        </w:tc>
        <w:tc>
          <w:tcPr>
            <w:tcW w:w="4392" w:type="dxa"/>
          </w:tcPr>
          <w:p w:rsidR="004B105C" w:rsidRDefault="004B105C">
            <w:pPr>
              <w:rPr>
                <w:b/>
              </w:rPr>
            </w:pPr>
            <w:r w:rsidRPr="004B105C">
              <w:rPr>
                <w:b/>
              </w:rPr>
              <w:t>State Standard:</w:t>
            </w:r>
          </w:p>
          <w:p w:rsidR="00B4589F" w:rsidRPr="00B4589F" w:rsidRDefault="00397A7B">
            <w:pPr>
              <w:rPr>
                <w:i/>
              </w:rPr>
            </w:pPr>
            <w:r w:rsidRPr="00B4589F">
              <w:rPr>
                <w:i/>
              </w:rPr>
              <w:t>Reading-</w:t>
            </w:r>
          </w:p>
          <w:p w:rsidR="00B4589F" w:rsidRDefault="00B4589F">
            <w:r>
              <w:t>10.1:</w:t>
            </w:r>
            <w:r w:rsidR="00397A7B" w:rsidRPr="00B4589F">
              <w:t xml:space="preserve"> </w:t>
            </w:r>
            <w:r>
              <w:t>Cite the evidence in the text that most strongly supports a specific analysis of what the text says explicitly as well as inferences drawn from the text.</w:t>
            </w:r>
          </w:p>
          <w:p w:rsidR="00397A7B" w:rsidRPr="00B4589F" w:rsidRDefault="00397A7B">
            <w:r w:rsidRPr="00B4589F">
              <w:t>10.6</w:t>
            </w:r>
            <w:r w:rsidR="00B4589F">
              <w:t>: Analyze a case in which the author’s work takes a position or stance on a social issue or other topic and describe how the author carries out that purpose.</w:t>
            </w:r>
          </w:p>
          <w:p w:rsidR="00B4589F" w:rsidRPr="00B4589F" w:rsidRDefault="00397A7B">
            <w:pPr>
              <w:rPr>
                <w:i/>
              </w:rPr>
            </w:pPr>
            <w:r w:rsidRPr="00B4589F">
              <w:rPr>
                <w:i/>
              </w:rPr>
              <w:t>Writing-</w:t>
            </w:r>
          </w:p>
          <w:p w:rsidR="00397A7B" w:rsidRPr="00B4589F" w:rsidRDefault="00397A7B">
            <w:r w:rsidRPr="00B4589F">
              <w:t>10.10</w:t>
            </w:r>
            <w:r w:rsidR="00B4589F">
              <w:t>: Write routinely over extended time frames (time for research, reflection, and revision) and shorter time frames (a single sitting or a day or two) for a range of tasks, purposes and audiences.</w:t>
            </w:r>
          </w:p>
          <w:p w:rsidR="00B4589F" w:rsidRPr="00B4589F" w:rsidRDefault="00397A7B">
            <w:pPr>
              <w:rPr>
                <w:i/>
              </w:rPr>
            </w:pPr>
            <w:r w:rsidRPr="00B4589F">
              <w:rPr>
                <w:i/>
              </w:rPr>
              <w:t>Speaking and Listening-</w:t>
            </w:r>
          </w:p>
          <w:p w:rsidR="00B4589F" w:rsidRDefault="00B4589F" w:rsidP="00B4589F">
            <w:r>
              <w:t>10.1: Initiate and participate effectively in group discussions…</w:t>
            </w:r>
          </w:p>
          <w:p w:rsidR="00B4589F" w:rsidRDefault="00B4589F" w:rsidP="00B4589F">
            <w:proofErr w:type="gramStart"/>
            <w:r>
              <w:t>a:</w:t>
            </w:r>
            <w:proofErr w:type="gramEnd"/>
            <w:r>
              <w:t>Prepare for discussions by reading and researching material under study and explicitly draw on that preparation in discussions.</w:t>
            </w:r>
          </w:p>
          <w:p w:rsidR="00B4589F" w:rsidRDefault="00B4589F">
            <w:proofErr w:type="gramStart"/>
            <w:r>
              <w:t>c</w:t>
            </w:r>
            <w:proofErr w:type="gramEnd"/>
            <w:r>
              <w:t>: Build on essential information from others’ input…</w:t>
            </w:r>
          </w:p>
          <w:p w:rsidR="00397A7B" w:rsidRPr="00397A7B" w:rsidRDefault="00397A7B" w:rsidP="00B4589F">
            <w:pPr>
              <w:rPr>
                <w:b/>
              </w:rPr>
            </w:pPr>
            <w:proofErr w:type="gramStart"/>
            <w:r w:rsidRPr="00B4589F">
              <w:t>d</w:t>
            </w:r>
            <w:proofErr w:type="gramEnd"/>
            <w:r w:rsidR="00B4589F">
              <w:t>: Acknowledge the ideas and contributions of others in the group…</w:t>
            </w:r>
          </w:p>
        </w:tc>
        <w:tc>
          <w:tcPr>
            <w:tcW w:w="4392" w:type="dxa"/>
          </w:tcPr>
          <w:p w:rsidR="004B105C" w:rsidRDefault="004B105C">
            <w:pPr>
              <w:rPr>
                <w:b/>
              </w:rPr>
            </w:pPr>
            <w:r w:rsidRPr="004B105C">
              <w:rPr>
                <w:b/>
              </w:rPr>
              <w:t>Assessment:</w:t>
            </w:r>
          </w:p>
          <w:p w:rsidR="00B424F2" w:rsidRPr="00B4589F" w:rsidRDefault="00B424F2">
            <w:r w:rsidRPr="00B4589F">
              <w:t>Expert summary sheet</w:t>
            </w:r>
            <w:r w:rsidR="00A36E1A" w:rsidRPr="00B4589F">
              <w:t xml:space="preserve"> and response: Which medical ethics situation was the most interesting to you? Why?</w:t>
            </w:r>
          </w:p>
        </w:tc>
      </w:tr>
    </w:tbl>
    <w:p w:rsidR="00A637E0" w:rsidRPr="004B105C" w:rsidRDefault="00A637E0">
      <w:pPr>
        <w:rPr>
          <w:b/>
        </w:rPr>
      </w:pPr>
    </w:p>
    <w:tbl>
      <w:tblPr>
        <w:tblStyle w:val="TableGrid"/>
        <w:tblW w:w="0" w:type="auto"/>
        <w:tblLook w:val="04A0"/>
      </w:tblPr>
      <w:tblGrid>
        <w:gridCol w:w="669"/>
        <w:gridCol w:w="1289"/>
        <w:gridCol w:w="11200"/>
      </w:tblGrid>
      <w:tr w:rsidR="007B745F" w:rsidRPr="004B105C" w:rsidTr="00B4589F">
        <w:tc>
          <w:tcPr>
            <w:tcW w:w="669"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 xml:space="preserve">Learning Style </w:t>
            </w:r>
            <w:r w:rsidRPr="004B105C">
              <w:rPr>
                <w:b/>
              </w:rPr>
              <w:lastRenderedPageBreak/>
              <w:t>(visual, auditory, kinesthetic)</w:t>
            </w:r>
          </w:p>
        </w:tc>
        <w:tc>
          <w:tcPr>
            <w:tcW w:w="11200" w:type="dxa"/>
          </w:tcPr>
          <w:p w:rsidR="007B745F" w:rsidRDefault="007B745F">
            <w:pPr>
              <w:rPr>
                <w:b/>
              </w:rPr>
            </w:pPr>
            <w:r>
              <w:rPr>
                <w:b/>
              </w:rPr>
              <w:lastRenderedPageBreak/>
              <w:t>Activities and Notes</w:t>
            </w:r>
          </w:p>
          <w:p w:rsidR="00D56DB2" w:rsidRPr="004B105C" w:rsidRDefault="00D56DB2">
            <w:pPr>
              <w:rPr>
                <w:b/>
              </w:rPr>
            </w:pPr>
            <w:r>
              <w:rPr>
                <w:b/>
              </w:rPr>
              <w:t>(This should be written in enough detail that another person could teach from your lesson plan.)</w:t>
            </w:r>
            <w:bookmarkStart w:id="0" w:name="_GoBack"/>
            <w:bookmarkEnd w:id="0"/>
          </w:p>
        </w:tc>
      </w:tr>
      <w:tr w:rsidR="007B745F" w:rsidTr="00B4589F">
        <w:tc>
          <w:tcPr>
            <w:tcW w:w="669" w:type="dxa"/>
          </w:tcPr>
          <w:p w:rsidR="007B745F" w:rsidRDefault="00766A43">
            <w:r>
              <w:lastRenderedPageBreak/>
              <w:t>9:00</w:t>
            </w:r>
          </w:p>
        </w:tc>
        <w:tc>
          <w:tcPr>
            <w:tcW w:w="1289" w:type="dxa"/>
          </w:tcPr>
          <w:p w:rsidR="007B745F" w:rsidRDefault="00766A43">
            <w:r>
              <w:t>Kinesthetic</w:t>
            </w:r>
          </w:p>
        </w:tc>
        <w:tc>
          <w:tcPr>
            <w:tcW w:w="11200" w:type="dxa"/>
          </w:tcPr>
          <w:p w:rsidR="007B745F" w:rsidRDefault="00823697">
            <w:r>
              <w:t xml:space="preserve">Bell Work: </w:t>
            </w:r>
            <w:r w:rsidR="00766A43">
              <w:t>What ethical situation did you find last night? What would you do in the situation?</w:t>
            </w:r>
          </w:p>
        </w:tc>
      </w:tr>
      <w:tr w:rsidR="007B745F" w:rsidTr="00B4589F">
        <w:tc>
          <w:tcPr>
            <w:tcW w:w="669" w:type="dxa"/>
          </w:tcPr>
          <w:p w:rsidR="007B745F" w:rsidRDefault="00B424F2">
            <w:r>
              <w:t>9:03</w:t>
            </w:r>
          </w:p>
        </w:tc>
        <w:tc>
          <w:tcPr>
            <w:tcW w:w="1289" w:type="dxa"/>
          </w:tcPr>
          <w:p w:rsidR="007B745F" w:rsidRDefault="00B424F2">
            <w:r>
              <w:t>auditory</w:t>
            </w:r>
          </w:p>
        </w:tc>
        <w:tc>
          <w:tcPr>
            <w:tcW w:w="11200" w:type="dxa"/>
          </w:tcPr>
          <w:p w:rsidR="007B745F" w:rsidRDefault="00766A43" w:rsidP="00B424F2">
            <w:r>
              <w:t>Students will be given an explanation of the day’s activity. They will participate in a jigsaw act</w:t>
            </w:r>
            <w:r w:rsidR="00B424F2">
              <w:t xml:space="preserve">ivity and read about ethics in the medical field. Give the students the title and a brief explanation about each of the articles. </w:t>
            </w:r>
          </w:p>
        </w:tc>
      </w:tr>
      <w:tr w:rsidR="007B745F" w:rsidTr="00B4589F">
        <w:tc>
          <w:tcPr>
            <w:tcW w:w="669" w:type="dxa"/>
          </w:tcPr>
          <w:p w:rsidR="007B745F" w:rsidRDefault="00B424F2">
            <w:r>
              <w:t>9:08</w:t>
            </w:r>
          </w:p>
        </w:tc>
        <w:tc>
          <w:tcPr>
            <w:tcW w:w="1289" w:type="dxa"/>
          </w:tcPr>
          <w:p w:rsidR="007B745F" w:rsidRDefault="00B424F2">
            <w:r>
              <w:t>Kinesthetic, auditory</w:t>
            </w:r>
          </w:p>
        </w:tc>
        <w:tc>
          <w:tcPr>
            <w:tcW w:w="11200" w:type="dxa"/>
          </w:tcPr>
          <w:p w:rsidR="007B745F" w:rsidRDefault="00B424F2">
            <w:r>
              <w:t>Students will be placed into home groups of 4-5. In these home groups, they will e</w:t>
            </w:r>
            <w:r w:rsidR="008D6F26">
              <w:t>ach choose one of the medical</w:t>
            </w:r>
            <w:r>
              <w:t xml:space="preserve"> articles to read in expert groups.</w:t>
            </w:r>
          </w:p>
        </w:tc>
      </w:tr>
      <w:tr w:rsidR="007B745F" w:rsidTr="00B4589F">
        <w:tc>
          <w:tcPr>
            <w:tcW w:w="669" w:type="dxa"/>
          </w:tcPr>
          <w:p w:rsidR="007B745F" w:rsidRDefault="00B424F2">
            <w:r>
              <w:t>9:10</w:t>
            </w:r>
          </w:p>
        </w:tc>
        <w:tc>
          <w:tcPr>
            <w:tcW w:w="1289" w:type="dxa"/>
          </w:tcPr>
          <w:p w:rsidR="007B745F" w:rsidRDefault="00B424F2">
            <w:r>
              <w:t>Kinesthetic, auditory, visual</w:t>
            </w:r>
          </w:p>
        </w:tc>
        <w:tc>
          <w:tcPr>
            <w:tcW w:w="11200" w:type="dxa"/>
          </w:tcPr>
          <w:p w:rsidR="007B745F" w:rsidRDefault="00B424F2">
            <w:r>
              <w:t xml:space="preserve">Students will break off into their expert groups and read the news article together. In these expert groups, the students will work together to summarize the news </w:t>
            </w:r>
            <w:r w:rsidR="008D6F26">
              <w:t xml:space="preserve">article; </w:t>
            </w:r>
            <w:r>
              <w:t>describe the ethical situation that is laid out in the article</w:t>
            </w:r>
            <w:r w:rsidR="008D6F26">
              <w:t>; and identify any biases within the article</w:t>
            </w:r>
            <w:r>
              <w:t>. The</w:t>
            </w:r>
            <w:r w:rsidR="008D6F26">
              <w:t xml:space="preserve">y will write these three sections </w:t>
            </w:r>
            <w:r>
              <w:t>down on a sheet of paper to be handed in at the end of class.</w:t>
            </w:r>
          </w:p>
        </w:tc>
      </w:tr>
      <w:tr w:rsidR="007B745F" w:rsidTr="00B4589F">
        <w:tc>
          <w:tcPr>
            <w:tcW w:w="669" w:type="dxa"/>
          </w:tcPr>
          <w:p w:rsidR="007B745F" w:rsidRDefault="00B424F2">
            <w:r>
              <w:t>9:30</w:t>
            </w:r>
          </w:p>
        </w:tc>
        <w:tc>
          <w:tcPr>
            <w:tcW w:w="1289" w:type="dxa"/>
          </w:tcPr>
          <w:p w:rsidR="007B745F" w:rsidRDefault="00B424F2">
            <w:r>
              <w:t>Kinesthetic, auditory, visual</w:t>
            </w:r>
          </w:p>
        </w:tc>
        <w:tc>
          <w:tcPr>
            <w:tcW w:w="11200" w:type="dxa"/>
          </w:tcPr>
          <w:p w:rsidR="007B745F" w:rsidRDefault="00B424F2" w:rsidP="008D6F26">
            <w:r>
              <w:t xml:space="preserve">The students will go back to their home groups and each will give the summary and ethical situation from the expert groups. As each student presents, the other students will take notes about each </w:t>
            </w:r>
            <w:r w:rsidR="008D6F26">
              <w:t>news article</w:t>
            </w:r>
            <w:r>
              <w:t xml:space="preserve"> on the back of their expert group notes. </w:t>
            </w:r>
          </w:p>
        </w:tc>
      </w:tr>
      <w:tr w:rsidR="007B745F" w:rsidTr="00B4589F">
        <w:tc>
          <w:tcPr>
            <w:tcW w:w="669" w:type="dxa"/>
          </w:tcPr>
          <w:p w:rsidR="007B745F" w:rsidRDefault="00B424F2">
            <w:r>
              <w:t>9:4</w:t>
            </w:r>
            <w:r w:rsidR="0028075E">
              <w:t>3</w:t>
            </w:r>
          </w:p>
        </w:tc>
        <w:tc>
          <w:tcPr>
            <w:tcW w:w="1289" w:type="dxa"/>
          </w:tcPr>
          <w:p w:rsidR="007B745F" w:rsidRDefault="00B424F2">
            <w:r>
              <w:t>Kinesthetic</w:t>
            </w:r>
          </w:p>
        </w:tc>
        <w:tc>
          <w:tcPr>
            <w:tcW w:w="11200" w:type="dxa"/>
          </w:tcPr>
          <w:p w:rsidR="007B745F" w:rsidRDefault="00A36E1A">
            <w:r>
              <w:t>Students will respond to the following question on the bottom of their home group notes: Which medical ethics situation was the most interesting to you? Why?</w:t>
            </w:r>
          </w:p>
        </w:tc>
      </w:tr>
      <w:tr w:rsidR="0028075E" w:rsidTr="00B4589F">
        <w:tc>
          <w:tcPr>
            <w:tcW w:w="669" w:type="dxa"/>
          </w:tcPr>
          <w:p w:rsidR="0028075E" w:rsidRDefault="0028075E">
            <w:r>
              <w:t>9:45</w:t>
            </w:r>
          </w:p>
        </w:tc>
        <w:tc>
          <w:tcPr>
            <w:tcW w:w="1289" w:type="dxa"/>
          </w:tcPr>
          <w:p w:rsidR="0028075E" w:rsidRDefault="0028075E">
            <w:r>
              <w:t>auditory</w:t>
            </w:r>
          </w:p>
        </w:tc>
        <w:tc>
          <w:tcPr>
            <w:tcW w:w="11200" w:type="dxa"/>
          </w:tcPr>
          <w:p w:rsidR="0028075E" w:rsidRDefault="0028075E">
            <w:r>
              <w:t xml:space="preserve">Explain homework assignment for tonight. Students should spend 15-20 minutes researching WWI and the Vietnam War. They should find out how the war started or main conflict, which countries were on which side of the war, and the different opinions </w:t>
            </w:r>
            <w:proofErr w:type="gramStart"/>
            <w:r>
              <w:t>about  that</w:t>
            </w:r>
            <w:proofErr w:type="gramEnd"/>
            <w:r>
              <w:t xml:space="preserve"> war.</w:t>
            </w:r>
          </w:p>
        </w:tc>
      </w:tr>
    </w:tbl>
    <w:p w:rsidR="00A637E0" w:rsidRDefault="00A637E0"/>
    <w:sectPr w:rsidR="00A637E0" w:rsidSect="00026A7F">
      <w:headerReference w:type="default" r:id="rId6"/>
      <w:pgSz w:w="15840" w:h="12240" w:orient="landscape"/>
      <w:pgMar w:top="1440" w:right="1440" w:bottom="1440" w:left="1440"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7F" w:rsidRDefault="00026A7F" w:rsidP="00026A7F">
      <w:pPr>
        <w:spacing w:after="0" w:line="240" w:lineRule="auto"/>
      </w:pPr>
      <w:r>
        <w:separator/>
      </w:r>
    </w:p>
  </w:endnote>
  <w:endnote w:type="continuationSeparator" w:id="0">
    <w:p w:rsidR="00026A7F" w:rsidRDefault="00026A7F" w:rsidP="0002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7F" w:rsidRDefault="00026A7F" w:rsidP="00026A7F">
      <w:pPr>
        <w:spacing w:after="0" w:line="240" w:lineRule="auto"/>
      </w:pPr>
      <w:r>
        <w:separator/>
      </w:r>
    </w:p>
  </w:footnote>
  <w:footnote w:type="continuationSeparator" w:id="0">
    <w:p w:rsidR="00026A7F" w:rsidRDefault="00026A7F" w:rsidP="00026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2849"/>
      <w:docPartObj>
        <w:docPartGallery w:val="Page Numbers (Top of Page)"/>
        <w:docPartUnique/>
      </w:docPartObj>
    </w:sdtPr>
    <w:sdtContent>
      <w:p w:rsidR="00026A7F" w:rsidRDefault="00026A7F">
        <w:pPr>
          <w:pStyle w:val="Header"/>
          <w:jc w:val="right"/>
        </w:pPr>
        <w:fldSimple w:instr=" PAGE   \* MERGEFORMAT ">
          <w:r>
            <w:rPr>
              <w:noProof/>
            </w:rPr>
            <w:t>15</w:t>
          </w:r>
        </w:fldSimple>
      </w:p>
    </w:sdtContent>
  </w:sdt>
  <w:p w:rsidR="00026A7F" w:rsidRDefault="00026A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7E0"/>
    <w:rsid w:val="00026A7F"/>
    <w:rsid w:val="002713E4"/>
    <w:rsid w:val="0028075E"/>
    <w:rsid w:val="00294F73"/>
    <w:rsid w:val="002A13CE"/>
    <w:rsid w:val="0030395C"/>
    <w:rsid w:val="00340E45"/>
    <w:rsid w:val="00343BC9"/>
    <w:rsid w:val="00386FF4"/>
    <w:rsid w:val="00397A7B"/>
    <w:rsid w:val="004B105C"/>
    <w:rsid w:val="006A0ED3"/>
    <w:rsid w:val="0074404F"/>
    <w:rsid w:val="00766A43"/>
    <w:rsid w:val="00783E71"/>
    <w:rsid w:val="007B745F"/>
    <w:rsid w:val="007B7F7E"/>
    <w:rsid w:val="007C2BA0"/>
    <w:rsid w:val="00823697"/>
    <w:rsid w:val="00847D61"/>
    <w:rsid w:val="008D6F26"/>
    <w:rsid w:val="00A36E1A"/>
    <w:rsid w:val="00A637E0"/>
    <w:rsid w:val="00A82868"/>
    <w:rsid w:val="00AC67EE"/>
    <w:rsid w:val="00B424F2"/>
    <w:rsid w:val="00B4589F"/>
    <w:rsid w:val="00BC7B47"/>
    <w:rsid w:val="00D56DB2"/>
    <w:rsid w:val="00E94563"/>
    <w:rsid w:val="00E96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7F"/>
  </w:style>
  <w:style w:type="paragraph" w:styleId="Footer">
    <w:name w:val="footer"/>
    <w:basedOn w:val="Normal"/>
    <w:link w:val="FooterChar"/>
    <w:uiPriority w:val="99"/>
    <w:semiHidden/>
    <w:unhideWhenUsed/>
    <w:rsid w:val="00026A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11</cp:revision>
  <dcterms:created xsi:type="dcterms:W3CDTF">2012-11-10T20:23:00Z</dcterms:created>
  <dcterms:modified xsi:type="dcterms:W3CDTF">2012-12-03T08:29:00Z</dcterms:modified>
</cp:coreProperties>
</file>